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LED-Strahler ohne Sensor</w:t>
      </w:r>
    </w:p>
    <w:p/>
    <w:p>
      <w:pPr/>
      <w:r>
        <w:rPr>
          <w:b/>
        </w:rPr>
        <w:t xml:space="preserve">XLED PRO 240 M</w:t>
      </w:r>
    </w:p>
    <w:p>
      <w:pPr/>
      <w:r>
        <w:rPr>
          <w:b/>
        </w:rPr>
        <w:t xml:space="preserve">anthrazit V2</w:t>
      </w:r>
    </w:p>
    <w:p/>
    <w:p>
      <w:pPr/>
      <w:r>
        <w:rPr/>
        <w:t xml:space="preserve">LED-Strahler ohne Sensor aus Kunststoff opal/HCMC IP44, 3000 K, Durchgangsverdrahtung in der Leuchte vorhanden;  mögliche Einstellungen: Reichweite des Sensors,  Abmessungen (L x B x H): 161 x 180 x 199 mm; Versorgungsspannung: 220 – 240 V / 50 – 60 Hz; Leistung: 19,3 W; Lichtstrom: 2124 lm; Farbtemperatur: 3000 K; Lebensdauer LED (25°C): &gt; 60000 Std; LED Kühlsystem: HCMC (High Conductive Magnesium Composite); Schlagfestigkeit: IK03; Schutzart: IP44; Schutzklasse: II; Umgebungstemperatur: -20 – 40 °C; Herstellergarantie: 5 Jahre</w:t>
      </w:r>
    </w:p>
    <w:p/>
    <w:p>
      <w:r>
        <w:rPr>
          <w:b/>
        </w:rPr>
        <w:t xml:space="preserve">Hersteller </w:t>
      </w:r>
      <w:r>
        <w:rPr/>
        <w:t xml:space="preserve">STEINEL</w:t>
      </w:r>
    </w:p>
    <w:p>
      <w:r>
        <w:rPr>
          <w:b/>
        </w:rPr>
        <w:t xml:space="preserve">Art.-Nr. </w:t>
      </w:r>
      <w:r>
        <w:rPr/>
        <w:t xml:space="preserve">068080</w:t>
      </w:r>
    </w:p>
    <w:p>
      <w:r>
        <w:rPr>
          <w:b/>
        </w:rPr>
        <w:t xml:space="preserve">Bestellbezeichnung </w:t>
      </w:r>
      <w:r>
        <w:rPr/>
        <w:t xml:space="preserve">XLED PRO 240 M anthrazit</w:t>
      </w:r>
    </w:p>
    <w:p/>
    <w:p>
      <w:pPr/>
      <w:r>
        <w:rPr/>
        <w:t xml:space="preserve">Liefern, montieren und betriebsbereit einstellen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2021-09-09T01:07:20+02:00</dcterms:created>
  <dcterms:modified xsi:type="dcterms:W3CDTF">2021-09-09T01:07:20+02:00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